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3" w:rsidRPr="00E170F1" w:rsidRDefault="00A8539B" w:rsidP="009076B3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>Margaret A. Judge</w:t>
      </w:r>
      <w:r w:rsidR="009076B3"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Director, Human Resources at EMCOR Group, Inc. </w:t>
      </w:r>
      <w:r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Margaret is responsible </w:t>
      </w:r>
      <w:r w:rsidR="009076B3"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EMCOR’s </w:t>
      </w:r>
      <w:r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>Recruiting and Compliance</w:t>
      </w:r>
      <w:r w:rsidR="009076B3"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F1C" w:rsidRDefault="00E170F1" w:rsidP="00E170F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is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a member of the Connecticut State SHRM Council where she serves as Nominations and Tri-State Co-Chairs.   She was awarded the HR Professional of the Year in Fairfield County in 2012, and is known for her work for the SHRM community – leading people by leading organization.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Additionally, Margaret serves as the President of her neighborhood Association, the Stratfield Historic District Association. 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br/>
        <w:t>Prior to her current positi</w:t>
      </w:r>
      <w:r>
        <w:rPr>
          <w:rFonts w:ascii="Times New Roman" w:hAnsi="Times New Roman" w:cs="Times New Roman"/>
          <w:color w:val="333333"/>
          <w:sz w:val="24"/>
          <w:szCs w:val="24"/>
        </w:rPr>
        <w:t>on as Director, Human Resources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 in a Fortune 500 company, Margaret worked as Human Resources Director in the printing manufacturing, chemical, sports marketing and direct mail marketing industries.  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170F1" w:rsidRPr="00E170F1" w:rsidRDefault="00E170F1" w:rsidP="00E170F1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She </w:t>
      </w:r>
      <w:r w:rsidR="00A66A48">
        <w:rPr>
          <w:rFonts w:ascii="Times New Roman" w:hAnsi="Times New Roman" w:cs="Times New Roman"/>
          <w:color w:val="333333"/>
          <w:sz w:val="24"/>
          <w:szCs w:val="24"/>
        </w:rPr>
        <w:t>earned</w:t>
      </w:r>
      <w:bookmarkStart w:id="0" w:name="_GoBack"/>
      <w:bookmarkEnd w:id="0"/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both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her MBA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and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t>her undergraduate degree in Business Administration – Human Resources concentration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70F1">
        <w:rPr>
          <w:rFonts w:ascii="Times New Roman" w:hAnsi="Times New Roman" w:cs="Times New Roman"/>
          <w:color w:val="333333"/>
          <w:sz w:val="24"/>
          <w:szCs w:val="24"/>
        </w:rPr>
        <w:t xml:space="preserve">from Sacred Heart University.  </w:t>
      </w:r>
    </w:p>
    <w:p w:rsidR="00E170F1" w:rsidRPr="00E170F1" w:rsidRDefault="00E170F1" w:rsidP="00E170F1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0F1">
        <w:rPr>
          <w:rFonts w:ascii="Times New Roman" w:eastAsia="Times New Roman" w:hAnsi="Times New Roman" w:cs="Times New Roman"/>
          <w:color w:val="000000"/>
          <w:sz w:val="24"/>
          <w:szCs w:val="24"/>
        </w:rPr>
        <w:t>Margaret enjoys walks, the beach, yoga, and spending time with her family and friends.</w:t>
      </w:r>
    </w:p>
    <w:p w:rsidR="00E170F1" w:rsidRPr="00E170F1" w:rsidRDefault="00E170F1" w:rsidP="00E170F1">
      <w:pPr>
        <w:jc w:val="center"/>
        <w:rPr>
          <w:rFonts w:ascii="Arial" w:eastAsiaTheme="minorHAnsi" w:hAnsi="Arial" w:cs="Arial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inline distT="0" distB="0" distL="0" distR="0" wp14:anchorId="31B96FD5" wp14:editId="320416F3">
            <wp:extent cx="3224547" cy="4846320"/>
            <wp:effectExtent l="0" t="0" r="0" b="0"/>
            <wp:docPr id="1" name="Picture 1" descr="C:\Users\Dell\AppData\Local\Microsoft\Windows\INetCache\Content.Outlook\YF8UZ6SI\IMG_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Outlook\YF8UZ6SI\IMG_1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47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B3" w:rsidRPr="009076B3" w:rsidRDefault="00F14B23" w:rsidP="009076B3">
      <w:pPr>
        <w:shd w:val="clear" w:color="auto" w:fill="FFFFFF"/>
        <w:spacing w:after="125" w:line="250" w:lineRule="atLeas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>.</w:t>
      </w:r>
    </w:p>
    <w:p w:rsidR="00FD0625" w:rsidRDefault="00FD0625"/>
    <w:sectPr w:rsidR="00FD0625" w:rsidSect="00FD0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3"/>
    <w:rsid w:val="002A6EDA"/>
    <w:rsid w:val="00407F1C"/>
    <w:rsid w:val="009076B3"/>
    <w:rsid w:val="00A66A48"/>
    <w:rsid w:val="00A8539B"/>
    <w:rsid w:val="00B31CEE"/>
    <w:rsid w:val="00D739A3"/>
    <w:rsid w:val="00E170F1"/>
    <w:rsid w:val="00F14B23"/>
    <w:rsid w:val="00F37D6E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6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7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76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EMCOR Group, Inc.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Judge</dc:creator>
  <cp:lastModifiedBy>Margaret</cp:lastModifiedBy>
  <cp:revision>2</cp:revision>
  <dcterms:created xsi:type="dcterms:W3CDTF">2020-10-15T01:32:00Z</dcterms:created>
  <dcterms:modified xsi:type="dcterms:W3CDTF">2020-10-15T01:32:00Z</dcterms:modified>
</cp:coreProperties>
</file>